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4C07" w:rsidRDefault="001C2651">
      <w:pPr>
        <w:spacing w:before="77"/>
        <w:ind w:left="10139"/>
        <w:rPr>
          <w:sz w:val="24"/>
        </w:rPr>
      </w:pPr>
      <w:bookmarkStart w:id="0" w:name="_GoBack"/>
      <w:bookmarkEnd w:id="0"/>
      <w:r>
        <w:rPr>
          <w:sz w:val="24"/>
        </w:rPr>
        <w:t>Приложение</w:t>
      </w:r>
      <w:r>
        <w:rPr>
          <w:spacing w:val="-2"/>
          <w:sz w:val="24"/>
        </w:rPr>
        <w:t xml:space="preserve"> </w:t>
      </w:r>
      <w:r>
        <w:rPr>
          <w:sz w:val="24"/>
        </w:rPr>
        <w:t>№</w:t>
      </w:r>
      <w:r>
        <w:rPr>
          <w:spacing w:val="-2"/>
          <w:sz w:val="24"/>
        </w:rPr>
        <w:t xml:space="preserve"> </w:t>
      </w:r>
      <w:r>
        <w:rPr>
          <w:sz w:val="24"/>
        </w:rPr>
        <w:t>5</w:t>
      </w:r>
    </w:p>
    <w:p w:rsidR="00C74C07" w:rsidRDefault="001C2651">
      <w:pPr>
        <w:spacing w:before="1"/>
        <w:ind w:left="10139"/>
        <w:rPr>
          <w:sz w:val="24"/>
        </w:rPr>
      </w:pP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Соглашению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5"/>
          <w:sz w:val="24"/>
        </w:rPr>
        <w:t xml:space="preserve"> </w:t>
      </w:r>
      <w:r>
        <w:rPr>
          <w:sz w:val="24"/>
        </w:rPr>
        <w:t>предоставлении</w:t>
      </w:r>
      <w:r>
        <w:rPr>
          <w:spacing w:val="56"/>
          <w:sz w:val="24"/>
        </w:rPr>
        <w:t xml:space="preserve"> </w:t>
      </w:r>
      <w:r>
        <w:rPr>
          <w:sz w:val="24"/>
        </w:rPr>
        <w:t>субсидии</w:t>
      </w:r>
      <w:r>
        <w:rPr>
          <w:spacing w:val="-2"/>
          <w:sz w:val="24"/>
        </w:rPr>
        <w:t xml:space="preserve"> </w:t>
      </w:r>
      <w:r>
        <w:rPr>
          <w:sz w:val="24"/>
        </w:rPr>
        <w:t>из</w:t>
      </w:r>
    </w:p>
    <w:p w:rsidR="00C74C07" w:rsidRDefault="001C2651">
      <w:pPr>
        <w:ind w:left="10139" w:right="90"/>
        <w:rPr>
          <w:sz w:val="24"/>
        </w:rPr>
      </w:pPr>
      <w:r>
        <w:rPr>
          <w:sz w:val="24"/>
        </w:rPr>
        <w:t>бюджета Республики Башкортостан на возмещение</w:t>
      </w:r>
      <w:r>
        <w:rPr>
          <w:spacing w:val="-57"/>
          <w:sz w:val="24"/>
        </w:rPr>
        <w:t xml:space="preserve"> </w:t>
      </w:r>
      <w:r>
        <w:rPr>
          <w:sz w:val="24"/>
        </w:rPr>
        <w:t>части затрат, понесенных сельскохозяйственными</w:t>
      </w:r>
      <w:r>
        <w:rPr>
          <w:spacing w:val="1"/>
          <w:sz w:val="24"/>
        </w:rPr>
        <w:t xml:space="preserve"> </w:t>
      </w:r>
      <w:r>
        <w:rPr>
          <w:sz w:val="24"/>
        </w:rPr>
        <w:t>потребительскими</w:t>
      </w:r>
      <w:r>
        <w:rPr>
          <w:spacing w:val="-1"/>
          <w:sz w:val="24"/>
        </w:rPr>
        <w:t xml:space="preserve"> </w:t>
      </w:r>
      <w:r>
        <w:rPr>
          <w:sz w:val="24"/>
        </w:rPr>
        <w:t>кооперативами</w:t>
      </w:r>
    </w:p>
    <w:p w:rsidR="00C74C07" w:rsidRDefault="00C74C07">
      <w:pPr>
        <w:pStyle w:val="a3"/>
      </w:pPr>
    </w:p>
    <w:p w:rsidR="00C74C07" w:rsidRDefault="00C74C07">
      <w:pPr>
        <w:pStyle w:val="a3"/>
      </w:pPr>
    </w:p>
    <w:p w:rsidR="00C74C07" w:rsidRDefault="00C74C07">
      <w:pPr>
        <w:pStyle w:val="a3"/>
        <w:spacing w:before="2"/>
        <w:rPr>
          <w:sz w:val="24"/>
        </w:rPr>
      </w:pPr>
    </w:p>
    <w:p w:rsidR="00C74C07" w:rsidRDefault="001C2651">
      <w:pPr>
        <w:spacing w:before="90"/>
        <w:ind w:left="1730" w:right="2202"/>
        <w:jc w:val="center"/>
        <w:rPr>
          <w:sz w:val="24"/>
        </w:rPr>
      </w:pPr>
      <w:r>
        <w:rPr>
          <w:sz w:val="24"/>
        </w:rPr>
        <w:t>Реестр</w:t>
      </w:r>
      <w:r>
        <w:rPr>
          <w:spacing w:val="-2"/>
          <w:sz w:val="24"/>
        </w:rPr>
        <w:t xml:space="preserve"> </w:t>
      </w:r>
      <w:r>
        <w:rPr>
          <w:sz w:val="24"/>
        </w:rPr>
        <w:t>членов</w:t>
      </w:r>
      <w:r>
        <w:rPr>
          <w:spacing w:val="-2"/>
          <w:sz w:val="24"/>
        </w:rPr>
        <w:t xml:space="preserve"> </w:t>
      </w:r>
      <w:r>
        <w:rPr>
          <w:sz w:val="24"/>
        </w:rPr>
        <w:t>кооператива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1</w:t>
      </w:r>
      <w:r>
        <w:rPr>
          <w:spacing w:val="-2"/>
          <w:sz w:val="24"/>
        </w:rPr>
        <w:t xml:space="preserve"> </w:t>
      </w:r>
      <w:r>
        <w:rPr>
          <w:sz w:val="24"/>
        </w:rPr>
        <w:t>января</w:t>
      </w:r>
      <w:r>
        <w:rPr>
          <w:spacing w:val="-2"/>
          <w:sz w:val="24"/>
        </w:rPr>
        <w:t xml:space="preserve"> </w:t>
      </w:r>
      <w:r>
        <w:rPr>
          <w:sz w:val="24"/>
        </w:rPr>
        <w:t>2023</w:t>
      </w:r>
      <w:r>
        <w:rPr>
          <w:spacing w:val="-1"/>
          <w:sz w:val="24"/>
        </w:rPr>
        <w:t xml:space="preserve"> </w:t>
      </w:r>
      <w:r>
        <w:rPr>
          <w:sz w:val="24"/>
        </w:rPr>
        <w:t>года</w:t>
      </w:r>
    </w:p>
    <w:p w:rsidR="00C74C07" w:rsidRDefault="00161D68">
      <w:pPr>
        <w:pStyle w:val="a3"/>
        <w:spacing w:before="6"/>
        <w:rPr>
          <w:sz w:val="19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4011930</wp:posOffset>
                </wp:positionH>
                <wp:positionV relativeFrom="paragraph">
                  <wp:posOffset>170180</wp:posOffset>
                </wp:positionV>
                <wp:extent cx="2667000" cy="1270"/>
                <wp:effectExtent l="0" t="0" r="0" b="0"/>
                <wp:wrapTopAndBottom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67000" cy="1270"/>
                        </a:xfrm>
                        <a:custGeom>
                          <a:avLst/>
                          <a:gdLst>
                            <a:gd name="T0" fmla="+- 0 6318 6318"/>
                            <a:gd name="T1" fmla="*/ T0 w 4200"/>
                            <a:gd name="T2" fmla="+- 0 10518 6318"/>
                            <a:gd name="T3" fmla="*/ T2 w 42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200">
                              <a:moveTo>
                                <a:pt x="0" y="0"/>
                              </a:moveTo>
                              <a:lnTo>
                                <a:pt x="420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7A5DA2" id="Freeform 2" o:spid="_x0000_s1026" style="position:absolute;margin-left:315.9pt;margin-top:13.4pt;width:210pt;height:.1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2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" path="m,l4200,e" filled="f" strokeweight=".48pt">
                <v:path arrowok="t" o:connecttype="custom" o:connectlocs="0,0;2667000,0" o:connectangles="0,0"/>
                <w10:wrap type="topAndBottom" anchorx="page"/>
              </v:shape>
            </w:pict>
          </mc:Fallback>
        </mc:AlternateContent>
      </w:r>
    </w:p>
    <w:p w:rsidR="00C74C07" w:rsidRDefault="001C2651">
      <w:pPr>
        <w:pStyle w:val="a3"/>
        <w:spacing w:line="203" w:lineRule="exact"/>
        <w:ind w:left="1730" w:right="1357"/>
        <w:jc w:val="center"/>
      </w:pPr>
      <w:r>
        <w:t>(наименование</w:t>
      </w:r>
      <w:r>
        <w:rPr>
          <w:spacing w:val="-4"/>
        </w:rPr>
        <w:t xml:space="preserve"> </w:t>
      </w:r>
      <w:r>
        <w:t>кооператива,</w:t>
      </w:r>
      <w:r>
        <w:rPr>
          <w:spacing w:val="-5"/>
        </w:rPr>
        <w:t xml:space="preserve"> </w:t>
      </w:r>
      <w:r>
        <w:t>наименование</w:t>
      </w:r>
      <w:r>
        <w:rPr>
          <w:spacing w:val="-6"/>
        </w:rPr>
        <w:t xml:space="preserve"> </w:t>
      </w:r>
      <w:r>
        <w:t>муниципального</w:t>
      </w:r>
      <w:r>
        <w:rPr>
          <w:spacing w:val="-6"/>
        </w:rPr>
        <w:t xml:space="preserve"> </w:t>
      </w:r>
      <w:r>
        <w:t>района)</w:t>
      </w:r>
    </w:p>
    <w:p w:rsidR="00C74C07" w:rsidRDefault="00C74C07">
      <w:pPr>
        <w:pStyle w:val="a3"/>
        <w:rPr>
          <w:sz w:val="24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8"/>
        <w:gridCol w:w="2530"/>
        <w:gridCol w:w="1549"/>
        <w:gridCol w:w="1949"/>
        <w:gridCol w:w="1935"/>
        <w:gridCol w:w="1819"/>
        <w:gridCol w:w="2705"/>
        <w:gridCol w:w="1985"/>
      </w:tblGrid>
      <w:tr w:rsidR="00C74C07">
        <w:trPr>
          <w:trHeight w:val="1415"/>
        </w:trPr>
        <w:tc>
          <w:tcPr>
            <w:tcW w:w="698" w:type="dxa"/>
          </w:tcPr>
          <w:p w:rsidR="00C74C07" w:rsidRDefault="00C74C07">
            <w:pPr>
              <w:pStyle w:val="TableParagraph"/>
            </w:pPr>
          </w:p>
          <w:p w:rsidR="00C74C07" w:rsidRDefault="00C74C07">
            <w:pPr>
              <w:pStyle w:val="TableParagraph"/>
              <w:spacing w:before="10"/>
              <w:rPr>
                <w:sz w:val="18"/>
              </w:rPr>
            </w:pPr>
          </w:p>
          <w:p w:rsidR="00C74C07" w:rsidRDefault="001C2651">
            <w:pPr>
              <w:pStyle w:val="TableParagraph"/>
              <w:ind w:left="215" w:right="186" w:firstLine="38"/>
              <w:rPr>
                <w:sz w:val="20"/>
              </w:rPr>
            </w:pPr>
            <w:r>
              <w:rPr>
                <w:sz w:val="20"/>
              </w:rPr>
              <w:t>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п/п</w:t>
            </w:r>
          </w:p>
        </w:tc>
        <w:tc>
          <w:tcPr>
            <w:tcW w:w="2530" w:type="dxa"/>
          </w:tcPr>
          <w:p w:rsidR="00C74C07" w:rsidRDefault="00C74C07">
            <w:pPr>
              <w:pStyle w:val="TableParagraph"/>
              <w:spacing w:before="10"/>
              <w:rPr>
                <w:sz w:val="30"/>
              </w:rPr>
            </w:pPr>
          </w:p>
          <w:p w:rsidR="00C74C07" w:rsidRDefault="001C2651">
            <w:pPr>
              <w:pStyle w:val="TableParagraph"/>
              <w:ind w:left="178" w:right="166"/>
              <w:jc w:val="center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члена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кооператива/Ф.И.О.</w:t>
            </w:r>
          </w:p>
          <w:p w:rsidR="00C74C07" w:rsidRDefault="001C2651">
            <w:pPr>
              <w:pStyle w:val="TableParagraph"/>
              <w:spacing w:before="1"/>
              <w:ind w:left="178" w:right="174"/>
              <w:jc w:val="center"/>
              <w:rPr>
                <w:sz w:val="20"/>
              </w:rPr>
            </w:pPr>
            <w:r>
              <w:rPr>
                <w:sz w:val="20"/>
              </w:rPr>
              <w:t>(последнее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наличии)</w:t>
            </w:r>
          </w:p>
        </w:tc>
        <w:tc>
          <w:tcPr>
            <w:tcW w:w="1549" w:type="dxa"/>
          </w:tcPr>
          <w:p w:rsidR="00C74C07" w:rsidRDefault="00C74C07">
            <w:pPr>
              <w:pStyle w:val="TableParagraph"/>
            </w:pPr>
          </w:p>
          <w:p w:rsidR="00C74C07" w:rsidRDefault="00C74C07">
            <w:pPr>
              <w:pStyle w:val="TableParagraph"/>
              <w:spacing w:before="10"/>
              <w:rPr>
                <w:sz w:val="18"/>
              </w:rPr>
            </w:pPr>
          </w:p>
          <w:p w:rsidR="00C74C07" w:rsidRDefault="001C2651">
            <w:pPr>
              <w:pStyle w:val="TableParagraph"/>
              <w:ind w:left="245" w:right="221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Адрес </w:t>
            </w:r>
            <w:r>
              <w:rPr>
                <w:sz w:val="20"/>
              </w:rPr>
              <w:t>члена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кооператива</w:t>
            </w:r>
          </w:p>
        </w:tc>
        <w:tc>
          <w:tcPr>
            <w:tcW w:w="1949" w:type="dxa"/>
          </w:tcPr>
          <w:p w:rsidR="00C74C07" w:rsidRDefault="00C74C07">
            <w:pPr>
              <w:pStyle w:val="TableParagraph"/>
              <w:spacing w:before="1"/>
              <w:rPr>
                <w:sz w:val="21"/>
              </w:rPr>
            </w:pPr>
          </w:p>
          <w:p w:rsidR="00C74C07" w:rsidRDefault="001C2651">
            <w:pPr>
              <w:pStyle w:val="TableParagraph"/>
              <w:ind w:left="239" w:right="229"/>
              <w:jc w:val="center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Категория </w:t>
            </w:r>
            <w:r>
              <w:rPr>
                <w:sz w:val="20"/>
              </w:rPr>
              <w:t>(ЛПХ,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КФХ, ООО, ИП,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СПоК,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СПК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  <w:p w:rsidR="00C74C07" w:rsidRDefault="001C2651">
            <w:pPr>
              <w:pStyle w:val="TableParagraph"/>
              <w:spacing w:line="229" w:lineRule="exact"/>
              <w:ind w:left="234" w:right="229"/>
              <w:jc w:val="center"/>
              <w:rPr>
                <w:sz w:val="20"/>
              </w:rPr>
            </w:pPr>
            <w:r>
              <w:rPr>
                <w:sz w:val="20"/>
              </w:rPr>
              <w:t>другие)</w:t>
            </w:r>
          </w:p>
        </w:tc>
        <w:tc>
          <w:tcPr>
            <w:tcW w:w="1935" w:type="dxa"/>
          </w:tcPr>
          <w:p w:rsidR="00C74C07" w:rsidRDefault="00C74C07">
            <w:pPr>
              <w:pStyle w:val="TableParagraph"/>
            </w:pPr>
          </w:p>
          <w:p w:rsidR="00C74C07" w:rsidRDefault="00C74C07">
            <w:pPr>
              <w:pStyle w:val="TableParagraph"/>
              <w:spacing w:before="10"/>
              <w:rPr>
                <w:sz w:val="28"/>
              </w:rPr>
            </w:pPr>
          </w:p>
          <w:p w:rsidR="00C74C07" w:rsidRDefault="001C2651">
            <w:pPr>
              <w:pStyle w:val="TableParagraph"/>
              <w:spacing w:before="1"/>
              <w:ind w:left="729" w:right="721"/>
              <w:jc w:val="center"/>
              <w:rPr>
                <w:sz w:val="20"/>
              </w:rPr>
            </w:pPr>
            <w:r>
              <w:rPr>
                <w:sz w:val="20"/>
              </w:rPr>
              <w:t>ИНН</w:t>
            </w:r>
          </w:p>
        </w:tc>
        <w:tc>
          <w:tcPr>
            <w:tcW w:w="1819" w:type="dxa"/>
          </w:tcPr>
          <w:p w:rsidR="00C74C07" w:rsidRDefault="00C74C07">
            <w:pPr>
              <w:pStyle w:val="TableParagraph"/>
            </w:pPr>
          </w:p>
          <w:p w:rsidR="00C74C07" w:rsidRDefault="00C74C07">
            <w:pPr>
              <w:pStyle w:val="TableParagraph"/>
              <w:spacing w:before="10"/>
              <w:rPr>
                <w:sz w:val="18"/>
              </w:rPr>
            </w:pPr>
          </w:p>
          <w:p w:rsidR="00C74C07" w:rsidRDefault="001C2651">
            <w:pPr>
              <w:pStyle w:val="TableParagraph"/>
              <w:ind w:left="558" w:right="364" w:hanging="173"/>
              <w:rPr>
                <w:sz w:val="20"/>
              </w:rPr>
            </w:pPr>
            <w:r>
              <w:rPr>
                <w:spacing w:val="-1"/>
                <w:sz w:val="20"/>
              </w:rPr>
              <w:t>Контактный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телефон</w:t>
            </w:r>
          </w:p>
        </w:tc>
        <w:tc>
          <w:tcPr>
            <w:tcW w:w="2705" w:type="dxa"/>
          </w:tcPr>
          <w:p w:rsidR="00C74C07" w:rsidRDefault="00C74C07">
            <w:pPr>
              <w:pStyle w:val="TableParagraph"/>
              <w:spacing w:before="10"/>
              <w:rPr>
                <w:sz w:val="30"/>
              </w:rPr>
            </w:pPr>
          </w:p>
          <w:p w:rsidR="00C74C07" w:rsidRDefault="001C2651">
            <w:pPr>
              <w:pStyle w:val="TableParagraph"/>
              <w:ind w:left="263" w:right="253"/>
              <w:jc w:val="center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основного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вида деятельности 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ОКВЭД</w:t>
            </w:r>
          </w:p>
        </w:tc>
        <w:tc>
          <w:tcPr>
            <w:tcW w:w="1985" w:type="dxa"/>
          </w:tcPr>
          <w:p w:rsidR="00C74C07" w:rsidRDefault="00C74C07">
            <w:pPr>
              <w:pStyle w:val="TableParagraph"/>
              <w:spacing w:before="1"/>
              <w:rPr>
                <w:sz w:val="21"/>
              </w:rPr>
            </w:pPr>
          </w:p>
          <w:p w:rsidR="00C74C07" w:rsidRDefault="001C2651">
            <w:pPr>
              <w:pStyle w:val="TableParagraph"/>
              <w:ind w:left="427" w:right="415"/>
              <w:jc w:val="both"/>
              <w:rPr>
                <w:sz w:val="20"/>
              </w:rPr>
            </w:pPr>
            <w:r>
              <w:rPr>
                <w:sz w:val="20"/>
              </w:rPr>
              <w:t>Дата и номер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протокола 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вступлении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кооператив*</w:t>
            </w:r>
          </w:p>
        </w:tc>
      </w:tr>
      <w:tr w:rsidR="00C74C07">
        <w:trPr>
          <w:trHeight w:val="230"/>
        </w:trPr>
        <w:tc>
          <w:tcPr>
            <w:tcW w:w="698" w:type="dxa"/>
          </w:tcPr>
          <w:p w:rsidR="00C74C07" w:rsidRDefault="001C2651">
            <w:pPr>
              <w:pStyle w:val="TableParagraph"/>
              <w:spacing w:line="210" w:lineRule="exact"/>
              <w:ind w:left="1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2530" w:type="dxa"/>
          </w:tcPr>
          <w:p w:rsidR="00C74C07" w:rsidRDefault="00C74C07">
            <w:pPr>
              <w:pStyle w:val="TableParagraph"/>
              <w:rPr>
                <w:sz w:val="16"/>
              </w:rPr>
            </w:pPr>
          </w:p>
        </w:tc>
        <w:tc>
          <w:tcPr>
            <w:tcW w:w="1549" w:type="dxa"/>
          </w:tcPr>
          <w:p w:rsidR="00C74C07" w:rsidRDefault="00C74C07">
            <w:pPr>
              <w:pStyle w:val="TableParagraph"/>
              <w:rPr>
                <w:sz w:val="16"/>
              </w:rPr>
            </w:pPr>
          </w:p>
        </w:tc>
        <w:tc>
          <w:tcPr>
            <w:tcW w:w="1949" w:type="dxa"/>
          </w:tcPr>
          <w:p w:rsidR="00C74C07" w:rsidRDefault="00C74C07">
            <w:pPr>
              <w:pStyle w:val="TableParagraph"/>
              <w:rPr>
                <w:sz w:val="16"/>
              </w:rPr>
            </w:pPr>
          </w:p>
        </w:tc>
        <w:tc>
          <w:tcPr>
            <w:tcW w:w="1935" w:type="dxa"/>
          </w:tcPr>
          <w:p w:rsidR="00C74C07" w:rsidRDefault="00C74C07">
            <w:pPr>
              <w:pStyle w:val="TableParagraph"/>
              <w:rPr>
                <w:sz w:val="16"/>
              </w:rPr>
            </w:pPr>
          </w:p>
        </w:tc>
        <w:tc>
          <w:tcPr>
            <w:tcW w:w="1819" w:type="dxa"/>
          </w:tcPr>
          <w:p w:rsidR="00C74C07" w:rsidRDefault="00C74C07">
            <w:pPr>
              <w:pStyle w:val="TableParagraph"/>
              <w:rPr>
                <w:sz w:val="16"/>
              </w:rPr>
            </w:pPr>
          </w:p>
        </w:tc>
        <w:tc>
          <w:tcPr>
            <w:tcW w:w="2705" w:type="dxa"/>
          </w:tcPr>
          <w:p w:rsidR="00C74C07" w:rsidRDefault="00C74C07">
            <w:pPr>
              <w:pStyle w:val="TableParagraph"/>
              <w:rPr>
                <w:sz w:val="16"/>
              </w:rPr>
            </w:pPr>
          </w:p>
        </w:tc>
        <w:tc>
          <w:tcPr>
            <w:tcW w:w="1985" w:type="dxa"/>
          </w:tcPr>
          <w:p w:rsidR="00C74C07" w:rsidRDefault="00C74C07">
            <w:pPr>
              <w:pStyle w:val="TableParagraph"/>
              <w:rPr>
                <w:sz w:val="16"/>
              </w:rPr>
            </w:pPr>
          </w:p>
        </w:tc>
      </w:tr>
      <w:tr w:rsidR="00C74C07">
        <w:trPr>
          <w:trHeight w:val="230"/>
        </w:trPr>
        <w:tc>
          <w:tcPr>
            <w:tcW w:w="698" w:type="dxa"/>
          </w:tcPr>
          <w:p w:rsidR="00C74C07" w:rsidRDefault="001C2651">
            <w:pPr>
              <w:pStyle w:val="TableParagraph"/>
              <w:spacing w:line="210" w:lineRule="exact"/>
              <w:ind w:left="1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2530" w:type="dxa"/>
          </w:tcPr>
          <w:p w:rsidR="00C74C07" w:rsidRDefault="00C74C07">
            <w:pPr>
              <w:pStyle w:val="TableParagraph"/>
              <w:rPr>
                <w:sz w:val="16"/>
              </w:rPr>
            </w:pPr>
          </w:p>
        </w:tc>
        <w:tc>
          <w:tcPr>
            <w:tcW w:w="1549" w:type="dxa"/>
          </w:tcPr>
          <w:p w:rsidR="00C74C07" w:rsidRDefault="00C74C07">
            <w:pPr>
              <w:pStyle w:val="TableParagraph"/>
              <w:rPr>
                <w:sz w:val="16"/>
              </w:rPr>
            </w:pPr>
          </w:p>
        </w:tc>
        <w:tc>
          <w:tcPr>
            <w:tcW w:w="1949" w:type="dxa"/>
          </w:tcPr>
          <w:p w:rsidR="00C74C07" w:rsidRDefault="00C74C07">
            <w:pPr>
              <w:pStyle w:val="TableParagraph"/>
              <w:rPr>
                <w:sz w:val="16"/>
              </w:rPr>
            </w:pPr>
          </w:p>
        </w:tc>
        <w:tc>
          <w:tcPr>
            <w:tcW w:w="1935" w:type="dxa"/>
          </w:tcPr>
          <w:p w:rsidR="00C74C07" w:rsidRDefault="00C74C07">
            <w:pPr>
              <w:pStyle w:val="TableParagraph"/>
              <w:rPr>
                <w:sz w:val="16"/>
              </w:rPr>
            </w:pPr>
          </w:p>
        </w:tc>
        <w:tc>
          <w:tcPr>
            <w:tcW w:w="1819" w:type="dxa"/>
          </w:tcPr>
          <w:p w:rsidR="00C74C07" w:rsidRDefault="00C74C07">
            <w:pPr>
              <w:pStyle w:val="TableParagraph"/>
              <w:rPr>
                <w:sz w:val="16"/>
              </w:rPr>
            </w:pPr>
          </w:p>
        </w:tc>
        <w:tc>
          <w:tcPr>
            <w:tcW w:w="2705" w:type="dxa"/>
          </w:tcPr>
          <w:p w:rsidR="00C74C07" w:rsidRDefault="00C74C07">
            <w:pPr>
              <w:pStyle w:val="TableParagraph"/>
              <w:rPr>
                <w:sz w:val="16"/>
              </w:rPr>
            </w:pPr>
          </w:p>
        </w:tc>
        <w:tc>
          <w:tcPr>
            <w:tcW w:w="1985" w:type="dxa"/>
          </w:tcPr>
          <w:p w:rsidR="00C74C07" w:rsidRDefault="00C74C07">
            <w:pPr>
              <w:pStyle w:val="TableParagraph"/>
              <w:rPr>
                <w:sz w:val="16"/>
              </w:rPr>
            </w:pPr>
          </w:p>
        </w:tc>
      </w:tr>
      <w:tr w:rsidR="00C74C07">
        <w:trPr>
          <w:trHeight w:val="230"/>
        </w:trPr>
        <w:tc>
          <w:tcPr>
            <w:tcW w:w="698" w:type="dxa"/>
          </w:tcPr>
          <w:p w:rsidR="00C74C07" w:rsidRDefault="001C2651">
            <w:pPr>
              <w:pStyle w:val="TableParagraph"/>
              <w:spacing w:line="210" w:lineRule="exact"/>
              <w:ind w:left="179" w:right="168"/>
              <w:jc w:val="center"/>
              <w:rPr>
                <w:sz w:val="20"/>
              </w:rPr>
            </w:pPr>
            <w:r>
              <w:rPr>
                <w:sz w:val="20"/>
              </w:rPr>
              <w:t>3…</w:t>
            </w:r>
          </w:p>
        </w:tc>
        <w:tc>
          <w:tcPr>
            <w:tcW w:w="2530" w:type="dxa"/>
          </w:tcPr>
          <w:p w:rsidR="00C74C07" w:rsidRDefault="00C74C07">
            <w:pPr>
              <w:pStyle w:val="TableParagraph"/>
              <w:rPr>
                <w:sz w:val="16"/>
              </w:rPr>
            </w:pPr>
          </w:p>
        </w:tc>
        <w:tc>
          <w:tcPr>
            <w:tcW w:w="1549" w:type="dxa"/>
          </w:tcPr>
          <w:p w:rsidR="00C74C07" w:rsidRDefault="00C74C07">
            <w:pPr>
              <w:pStyle w:val="TableParagraph"/>
              <w:rPr>
                <w:sz w:val="16"/>
              </w:rPr>
            </w:pPr>
          </w:p>
        </w:tc>
        <w:tc>
          <w:tcPr>
            <w:tcW w:w="1949" w:type="dxa"/>
          </w:tcPr>
          <w:p w:rsidR="00C74C07" w:rsidRDefault="00C74C07">
            <w:pPr>
              <w:pStyle w:val="TableParagraph"/>
              <w:rPr>
                <w:sz w:val="16"/>
              </w:rPr>
            </w:pPr>
          </w:p>
        </w:tc>
        <w:tc>
          <w:tcPr>
            <w:tcW w:w="1935" w:type="dxa"/>
          </w:tcPr>
          <w:p w:rsidR="00C74C07" w:rsidRDefault="00C74C07">
            <w:pPr>
              <w:pStyle w:val="TableParagraph"/>
              <w:rPr>
                <w:sz w:val="16"/>
              </w:rPr>
            </w:pPr>
          </w:p>
        </w:tc>
        <w:tc>
          <w:tcPr>
            <w:tcW w:w="1819" w:type="dxa"/>
          </w:tcPr>
          <w:p w:rsidR="00C74C07" w:rsidRDefault="00C74C07">
            <w:pPr>
              <w:pStyle w:val="TableParagraph"/>
              <w:rPr>
                <w:sz w:val="16"/>
              </w:rPr>
            </w:pPr>
          </w:p>
        </w:tc>
        <w:tc>
          <w:tcPr>
            <w:tcW w:w="2705" w:type="dxa"/>
          </w:tcPr>
          <w:p w:rsidR="00C74C07" w:rsidRDefault="00C74C07">
            <w:pPr>
              <w:pStyle w:val="TableParagraph"/>
              <w:rPr>
                <w:sz w:val="16"/>
              </w:rPr>
            </w:pPr>
          </w:p>
        </w:tc>
        <w:tc>
          <w:tcPr>
            <w:tcW w:w="1985" w:type="dxa"/>
          </w:tcPr>
          <w:p w:rsidR="00C74C07" w:rsidRDefault="00C74C07">
            <w:pPr>
              <w:pStyle w:val="TableParagraph"/>
              <w:rPr>
                <w:sz w:val="16"/>
              </w:rPr>
            </w:pPr>
          </w:p>
        </w:tc>
      </w:tr>
    </w:tbl>
    <w:p w:rsidR="00C74C07" w:rsidRDefault="001C2651">
      <w:pPr>
        <w:pStyle w:val="a3"/>
        <w:spacing w:line="224" w:lineRule="exact"/>
        <w:ind w:left="766"/>
      </w:pPr>
      <w:r>
        <w:t>*</w:t>
      </w:r>
      <w:r>
        <w:rPr>
          <w:spacing w:val="-4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с приложением</w:t>
      </w:r>
      <w:r>
        <w:rPr>
          <w:spacing w:val="-2"/>
        </w:rPr>
        <w:t xml:space="preserve"> </w:t>
      </w:r>
      <w:r>
        <w:t>копии</w:t>
      </w:r>
      <w:r>
        <w:rPr>
          <w:spacing w:val="-1"/>
        </w:rPr>
        <w:t xml:space="preserve"> </w:t>
      </w:r>
      <w:r>
        <w:t>протокола</w:t>
      </w:r>
      <w:r>
        <w:rPr>
          <w:spacing w:val="-3"/>
        </w:rPr>
        <w:t xml:space="preserve"> </w:t>
      </w:r>
      <w:r>
        <w:t>(ов)</w:t>
      </w:r>
    </w:p>
    <w:p w:rsidR="00C74C07" w:rsidRDefault="00C74C07">
      <w:pPr>
        <w:pStyle w:val="a3"/>
      </w:pPr>
    </w:p>
    <w:p w:rsidR="00C74C07" w:rsidRDefault="001C2651">
      <w:pPr>
        <w:pStyle w:val="a3"/>
        <w:tabs>
          <w:tab w:val="left" w:pos="5733"/>
        </w:tabs>
        <w:spacing w:before="1"/>
        <w:ind w:left="766"/>
      </w:pPr>
      <w:r>
        <w:t xml:space="preserve">Руководитель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:rsidR="00C74C07" w:rsidRDefault="001C2651">
      <w:pPr>
        <w:pStyle w:val="a3"/>
        <w:spacing w:before="12"/>
        <w:ind w:left="1467"/>
      </w:pPr>
      <w:r>
        <w:t>(подпись)</w:t>
      </w:r>
      <w:r>
        <w:rPr>
          <w:spacing w:val="41"/>
        </w:rPr>
        <w:t xml:space="preserve"> </w:t>
      </w:r>
      <w:r>
        <w:t>(расшифровка</w:t>
      </w:r>
      <w:r>
        <w:rPr>
          <w:spacing w:val="-4"/>
        </w:rPr>
        <w:t xml:space="preserve"> </w:t>
      </w:r>
      <w:r>
        <w:t>подписи)</w:t>
      </w:r>
    </w:p>
    <w:p w:rsidR="00C74C07" w:rsidRDefault="00C74C07">
      <w:pPr>
        <w:pStyle w:val="a3"/>
        <w:spacing w:before="3"/>
        <w:rPr>
          <w:sz w:val="24"/>
        </w:rPr>
      </w:pPr>
    </w:p>
    <w:p w:rsidR="00C74C07" w:rsidRDefault="001C2651">
      <w:pPr>
        <w:pStyle w:val="a3"/>
        <w:tabs>
          <w:tab w:val="left" w:pos="6201"/>
        </w:tabs>
        <w:ind w:left="766"/>
      </w:pPr>
      <w:r>
        <w:t>Главный</w:t>
      </w:r>
      <w:r>
        <w:rPr>
          <w:spacing w:val="-4"/>
        </w:rPr>
        <w:t xml:space="preserve"> </w:t>
      </w:r>
      <w:r>
        <w:t>бухгалтер</w:t>
      </w:r>
      <w:r>
        <w:rPr>
          <w:spacing w:val="1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:rsidR="00C74C07" w:rsidRDefault="001C2651">
      <w:pPr>
        <w:pStyle w:val="a3"/>
        <w:spacing w:before="27"/>
        <w:ind w:left="82" w:right="9152"/>
        <w:jc w:val="center"/>
      </w:pPr>
      <w:r>
        <w:t>(подпись)</w:t>
      </w:r>
      <w:r>
        <w:rPr>
          <w:spacing w:val="37"/>
        </w:rPr>
        <w:t xml:space="preserve"> </w:t>
      </w:r>
      <w:r>
        <w:t>(расшифровка</w:t>
      </w:r>
      <w:r>
        <w:rPr>
          <w:spacing w:val="-5"/>
        </w:rPr>
        <w:t xml:space="preserve"> </w:t>
      </w:r>
      <w:r>
        <w:t>подписи)</w:t>
      </w:r>
    </w:p>
    <w:p w:rsidR="00C74C07" w:rsidRDefault="00C74C07">
      <w:pPr>
        <w:pStyle w:val="a3"/>
        <w:spacing w:before="2"/>
        <w:rPr>
          <w:sz w:val="24"/>
        </w:rPr>
      </w:pPr>
    </w:p>
    <w:p w:rsidR="00C74C07" w:rsidRDefault="001C2651">
      <w:pPr>
        <w:pStyle w:val="a3"/>
        <w:tabs>
          <w:tab w:val="left" w:pos="2744"/>
          <w:tab w:val="left" w:pos="3925"/>
          <w:tab w:val="left" w:pos="4474"/>
        </w:tabs>
        <w:ind w:right="9152"/>
        <w:jc w:val="center"/>
      </w:pPr>
      <w:r>
        <w:t>М.П.</w:t>
      </w:r>
      <w:r>
        <w:rPr>
          <w:spacing w:val="-3"/>
        </w:rPr>
        <w:t xml:space="preserve"> </w:t>
      </w:r>
      <w:r>
        <w:t>(при</w:t>
      </w:r>
      <w:r>
        <w:rPr>
          <w:spacing w:val="-4"/>
        </w:rPr>
        <w:t xml:space="preserve"> </w:t>
      </w:r>
      <w:r>
        <w:t>наличии</w:t>
      </w:r>
      <w:r>
        <w:rPr>
          <w:spacing w:val="-2"/>
        </w:rPr>
        <w:t xml:space="preserve"> </w:t>
      </w:r>
      <w:r>
        <w:t>печати)</w:t>
      </w:r>
      <w:r>
        <w:rPr>
          <w:spacing w:val="-2"/>
        </w:rPr>
        <w:t xml:space="preserve"> </w:t>
      </w:r>
      <w:r>
        <w:t>"</w:t>
      </w:r>
      <w:r>
        <w:rPr>
          <w:u w:val="single"/>
        </w:rPr>
        <w:tab/>
      </w:r>
      <w:r>
        <w:t>"</w:t>
      </w:r>
      <w:r>
        <w:rPr>
          <w:u w:val="single"/>
        </w:rPr>
        <w:tab/>
      </w:r>
      <w:r>
        <w:t>20</w:t>
      </w:r>
      <w:r>
        <w:rPr>
          <w:u w:val="single"/>
        </w:rPr>
        <w:tab/>
      </w:r>
      <w:r>
        <w:t>года</w:t>
      </w:r>
    </w:p>
    <w:sectPr w:rsidR="00C74C07">
      <w:type w:val="continuous"/>
      <w:pgSz w:w="16840" w:h="11910" w:orient="landscape"/>
      <w:pgMar w:top="760" w:right="840" w:bottom="280" w:left="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4C07"/>
    <w:rsid w:val="00161D68"/>
    <w:rsid w:val="001C2651"/>
    <w:rsid w:val="00322C14"/>
    <w:rsid w:val="00C7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93C85144-6F9D-4EE4-9AFC-9429BF624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0"/>
      <w:szCs w:val="20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Лукманова Светлана Саматовна</dc:creator>
  <cp:lastModifiedBy>Ильвира Нуримановна</cp:lastModifiedBy>
  <cp:revision>2</cp:revision>
  <dcterms:created xsi:type="dcterms:W3CDTF">2023-12-21T06:17:00Z</dcterms:created>
  <dcterms:modified xsi:type="dcterms:W3CDTF">2023-12-21T06:17:00Z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2022-11-14T00:00:00Z</vt:filetime>
  </property>
</Properties>
</file>